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9AD" w:rsidRDefault="002B69AD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7366945" cy="10699750"/>
            <wp:effectExtent l="0" t="0" r="571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сновное_page-0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0054" cy="10704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69AD" w:rsidRDefault="002B69A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C6C6E" w:rsidRDefault="00595624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2B69AD">
        <w:rPr>
          <w:rFonts w:asciiTheme="majorBidi" w:hAnsiTheme="majorBidi" w:cstheme="majorBidi"/>
          <w:sz w:val="28"/>
          <w:szCs w:val="28"/>
        </w:rPr>
        <w:t>МБОУ "Гимназия №3 с татарским языком обучения"</w:t>
      </w:r>
    </w:p>
    <w:p w:rsidR="002C6C6E" w:rsidRDefault="002C6C6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C6C6E" w:rsidRDefault="002C6C6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C6C6E" w:rsidRPr="002B69AD" w:rsidRDefault="002C6C6E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2C6C6E">
        <w:tc>
          <w:tcPr>
            <w:tcW w:w="3273" w:type="dxa"/>
          </w:tcPr>
          <w:p w:rsidR="002C6C6E" w:rsidRPr="002B69AD" w:rsidRDefault="002C6C6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C6C6E" w:rsidRPr="002B69AD" w:rsidRDefault="0059562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2C6C6E" w:rsidRPr="002B69AD" w:rsidRDefault="0059562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B69AD">
              <w:rPr>
                <w:rFonts w:asciiTheme="majorBidi" w:hAnsiTheme="majorBidi" w:cstheme="majorBidi"/>
                <w:sz w:val="24"/>
                <w:szCs w:val="24"/>
              </w:rPr>
              <w:t>методическое объединение</w:t>
            </w:r>
          </w:p>
          <w:p w:rsidR="002C6C6E" w:rsidRPr="002B69AD" w:rsidRDefault="0059562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B69AD">
              <w:rPr>
                <w:rFonts w:asciiTheme="majorBidi" w:hAnsiTheme="majorBidi" w:cstheme="majorBidi"/>
                <w:sz w:val="24"/>
                <w:szCs w:val="24"/>
              </w:rPr>
              <w:t>рук.метод.объединения</w:t>
            </w:r>
          </w:p>
          <w:p w:rsidR="002C6C6E" w:rsidRPr="002B69AD" w:rsidRDefault="002C6C6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C6C6E" w:rsidRDefault="0059562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1</w:t>
            </w:r>
          </w:p>
          <w:p w:rsidR="002C6C6E" w:rsidRDefault="0059562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“28.08.2025”</w:t>
            </w:r>
          </w:p>
          <w:p w:rsidR="002C6C6E" w:rsidRDefault="002C6C6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C6C6E" w:rsidRDefault="002C6C6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2C6C6E" w:rsidRPr="002B69AD" w:rsidRDefault="002C6C6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C6C6E" w:rsidRPr="002B69AD" w:rsidRDefault="0059562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2C6C6E" w:rsidRPr="002B69AD" w:rsidRDefault="0059562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B69AD">
              <w:rPr>
                <w:rFonts w:asciiTheme="majorBidi" w:hAnsiTheme="majorBidi" w:cstheme="majorBidi"/>
                <w:sz w:val="24"/>
                <w:szCs w:val="24"/>
              </w:rPr>
              <w:t>зам.дир по УР</w:t>
            </w:r>
          </w:p>
          <w:p w:rsidR="002C6C6E" w:rsidRPr="002B69AD" w:rsidRDefault="0059562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B69AD">
              <w:rPr>
                <w:rFonts w:asciiTheme="majorBidi" w:hAnsiTheme="majorBidi" w:cstheme="majorBidi"/>
                <w:sz w:val="24"/>
                <w:szCs w:val="24"/>
              </w:rPr>
              <w:t>З.К.Гибадуллина</w:t>
            </w:r>
          </w:p>
          <w:p w:rsidR="002C6C6E" w:rsidRDefault="0059562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№1</w:t>
            </w:r>
          </w:p>
          <w:p w:rsidR="002C6C6E" w:rsidRDefault="0059562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“28.08.2005”</w:t>
            </w:r>
          </w:p>
          <w:p w:rsidR="002C6C6E" w:rsidRDefault="002C6C6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2C6C6E" w:rsidRPr="002B69AD" w:rsidRDefault="002C6C6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2C6C6E" w:rsidRPr="002B69AD" w:rsidRDefault="0059562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2C6C6E" w:rsidRPr="002B69AD" w:rsidRDefault="0059562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B69AD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2C6C6E" w:rsidRPr="002B69AD" w:rsidRDefault="0059562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B69AD">
              <w:rPr>
                <w:rFonts w:asciiTheme="majorBidi" w:hAnsiTheme="majorBidi" w:cstheme="majorBidi"/>
                <w:sz w:val="24"/>
                <w:szCs w:val="24"/>
              </w:rPr>
              <w:t>А.А.Булатова</w:t>
            </w:r>
          </w:p>
          <w:p w:rsidR="002C6C6E" w:rsidRPr="002B69AD" w:rsidRDefault="0059562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2B69AD">
              <w:rPr>
                <w:rFonts w:asciiTheme="majorBidi" w:hAnsiTheme="majorBidi" w:cstheme="majorBidi"/>
                <w:sz w:val="24"/>
                <w:szCs w:val="24"/>
              </w:rPr>
              <w:t xml:space="preserve"> №1</w:t>
            </w:r>
          </w:p>
          <w:p w:rsidR="002C6C6E" w:rsidRDefault="0059562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“28.08.2025”</w:t>
            </w:r>
          </w:p>
          <w:p w:rsidR="002C6C6E" w:rsidRDefault="0059562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№ 219  от 28.09.2025</w:t>
            </w:r>
          </w:p>
        </w:tc>
      </w:tr>
    </w:tbl>
    <w:p w:rsidR="002C6C6E" w:rsidRDefault="002C6C6E">
      <w:pPr>
        <w:jc w:val="center"/>
        <w:rPr>
          <w:rFonts w:asciiTheme="majorBidi" w:hAnsiTheme="majorBidi" w:cstheme="majorBidi"/>
          <w:lang w:val="en-US"/>
        </w:rPr>
      </w:pPr>
    </w:p>
    <w:p w:rsidR="002C6C6E" w:rsidRDefault="002C6C6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C6C6E" w:rsidRDefault="002C6C6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C6C6E" w:rsidRDefault="002C6C6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C6C6E" w:rsidRDefault="002C6C6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C6C6E" w:rsidRDefault="002C6C6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C6C6E" w:rsidRDefault="002C6C6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C6C6E" w:rsidRDefault="00595624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</w:t>
      </w:r>
    </w:p>
    <w:p w:rsidR="002C6C6E" w:rsidRDefault="00595624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2C6C6E" w:rsidRDefault="00595624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2025 – 2026 учебный год</w:t>
      </w:r>
    </w:p>
    <w:p w:rsidR="002C6C6E" w:rsidRDefault="002C6C6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C6C6E" w:rsidRDefault="002C6C6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C6C6E" w:rsidRDefault="002C6C6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C6C6E" w:rsidRDefault="002C6C6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C6C6E" w:rsidRDefault="002C6C6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C6C6E" w:rsidRDefault="002C6C6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C6C6E" w:rsidRDefault="002C6C6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C6C6E" w:rsidRDefault="002C6C6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C6C6E" w:rsidRDefault="00595624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город Казань, Республика Татарстан (Татарстан) 2025</w:t>
      </w:r>
    </w:p>
    <w:p w:rsidR="002C6C6E" w:rsidRDefault="00595624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  <w:r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2C6C6E" w:rsidRDefault="002C6C6E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2C6C6E" w:rsidRDefault="00595624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основного общего </w:t>
      </w:r>
      <w:r>
        <w:rPr>
          <w:rStyle w:val="markedcontent"/>
          <w:rFonts w:asciiTheme="majorBidi" w:hAnsiTheme="majorBidi" w:cstheme="majorBidi"/>
          <w:sz w:val="28"/>
          <w:szCs w:val="28"/>
        </w:rPr>
        <w:t>образования МБОУ "Гимназия №3 с татарским языком обучения"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5-9 классов,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</w:t>
      </w:r>
      <w:r>
        <w:rPr>
          <w:rStyle w:val="markedcontent"/>
          <w:rFonts w:asciiTheme="majorBidi" w:hAnsiTheme="majorBidi" w:cstheme="majorBidi"/>
          <w:sz w:val="28"/>
          <w:szCs w:val="28"/>
        </w:rPr>
        <w:t>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</w:t>
      </w:r>
      <w:r>
        <w:rPr>
          <w:rStyle w:val="markedcontent"/>
          <w:rFonts w:asciiTheme="majorBidi" w:hAnsiTheme="majorBidi" w:cstheme="majorBidi"/>
          <w:sz w:val="28"/>
          <w:szCs w:val="28"/>
        </w:rPr>
        <w:t>ляет учебное время, отводимое на их освоение по классам и учебным предметам.</w:t>
      </w:r>
    </w:p>
    <w:p w:rsidR="002C6C6E" w:rsidRDefault="00595624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составлен с  учетом </w:t>
      </w:r>
      <w:r>
        <w:rPr>
          <w:rStyle w:val="markedcontent"/>
          <w:rFonts w:asciiTheme="majorBidi" w:hAnsiTheme="majorBidi"/>
          <w:sz w:val="28"/>
          <w:szCs w:val="28"/>
        </w:rPr>
        <w:t>Приказа Минпросвещения России от 09.10.2024 N 704 "О внесении изменений в некоторые приказы Министерства просвещения Российской Федерации, касающи</w:t>
      </w:r>
      <w:r>
        <w:rPr>
          <w:rStyle w:val="markedcontent"/>
          <w:rFonts w:asciiTheme="majorBidi" w:hAnsiTheme="majorBidi"/>
          <w:sz w:val="28"/>
          <w:szCs w:val="28"/>
        </w:rPr>
        <w:t>еся федеральных образовательных программ начального общего образования, основного общегообразования и среднего общего образования"(Зарегистрировано в Минюсте России 11.02.2025 N 81220).</w:t>
      </w:r>
    </w:p>
    <w:p w:rsidR="002C6C6E" w:rsidRDefault="0059562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МБОУ "Гимназия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№3 с татарским языком обучения",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</w:t>
      </w:r>
      <w:r>
        <w:rPr>
          <w:rStyle w:val="markedcontent"/>
          <w:rFonts w:asciiTheme="majorBidi" w:hAnsiTheme="majorBidi" w:cstheme="majorBidi"/>
          <w:sz w:val="28"/>
          <w:szCs w:val="28"/>
        </w:rPr>
        <w:t>0 и гигиенических нормативов и требований СанПиН 1.2.3685-21.</w:t>
      </w:r>
    </w:p>
    <w:p w:rsidR="002C6C6E" w:rsidRDefault="00595624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год в МБОУ "Гимназия №3 с татарским языком обучения"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 xml:space="preserve">01.09.2025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>26.05.2026</w:t>
      </w:r>
      <w:r>
        <w:rPr>
          <w:rFonts w:asciiTheme="majorBidi" w:hAnsiTheme="majorBidi" w:cstheme="majorBidi"/>
          <w:sz w:val="28"/>
          <w:szCs w:val="28"/>
        </w:rPr>
        <w:t xml:space="preserve"> для 5-8 классов, для 9 классов в соответствии с Федеральным графиком проведения ГИА.</w:t>
      </w:r>
    </w:p>
    <w:p w:rsidR="002C6C6E" w:rsidRDefault="00595624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5-9 классах составляет 34 учебные недели. </w:t>
      </w:r>
    </w:p>
    <w:p w:rsidR="002C6C6E" w:rsidRDefault="0059562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5-9 классов проводятся по 6-ти дневной учебной неделе.</w:t>
      </w:r>
    </w:p>
    <w:p w:rsidR="002C6C6E" w:rsidRDefault="0059562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 в  5 классе – 32 часа,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в  6 классе – 33 часа, в 7 классе – 35 часов, в  8-9 классах – 36 часов.  .</w:t>
      </w:r>
    </w:p>
    <w:p w:rsidR="002C6C6E" w:rsidRDefault="0059562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>
        <w:rPr>
          <w:rFonts w:asciiTheme="majorBidi" w:hAnsiTheme="majorBidi" w:cstheme="majorBidi"/>
          <w:sz w:val="28"/>
          <w:szCs w:val="28"/>
        </w:rPr>
        <w:t>[не указано]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минут.</w:t>
      </w:r>
    </w:p>
    <w:p w:rsidR="002C6C6E" w:rsidRDefault="0059562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</w:t>
      </w:r>
      <w:r>
        <w:rPr>
          <w:rStyle w:val="markedcontent"/>
          <w:rFonts w:asciiTheme="majorBidi" w:hAnsiTheme="majorBidi" w:cstheme="majorBidi"/>
          <w:sz w:val="28"/>
          <w:szCs w:val="28"/>
        </w:rPr>
        <w:t>х отношений. Обязательная часть учебного плана определяет состав учебных предметов обязательных предметных областей.</w:t>
      </w:r>
    </w:p>
    <w:p w:rsidR="002C6C6E" w:rsidRDefault="0059562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</w:t>
      </w:r>
      <w:r>
        <w:rPr>
          <w:rStyle w:val="markedcontent"/>
          <w:rFonts w:asciiTheme="majorBidi" w:hAnsiTheme="majorBidi" w:cstheme="majorBidi"/>
          <w:sz w:val="28"/>
          <w:szCs w:val="28"/>
        </w:rPr>
        <w:t>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2C6C6E" w:rsidRDefault="00595624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В МБОУ "Гимназия №3 с татарским языком обуче</w:t>
      </w:r>
      <w:r>
        <w:rPr>
          <w:rStyle w:val="markedcontent"/>
          <w:rFonts w:asciiTheme="majorBidi" w:hAnsiTheme="majorBidi" w:cstheme="majorBidi"/>
          <w:sz w:val="28"/>
          <w:szCs w:val="28"/>
        </w:rPr>
        <w:t>ния"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>
        <w:rPr>
          <w:rFonts w:asciiTheme="majorBidi" w:hAnsiTheme="majorBidi" w:cstheme="majorBidi"/>
          <w:sz w:val="28"/>
          <w:szCs w:val="28"/>
        </w:rPr>
        <w:t>татарский,русский язык.</w:t>
      </w:r>
    </w:p>
    <w:p w:rsidR="002C6C6E" w:rsidRDefault="0059562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(татарского)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языка и родной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(татарской) </w:t>
      </w:r>
      <w:r>
        <w:rPr>
          <w:rStyle w:val="markedcontent"/>
          <w:rFonts w:asciiTheme="majorBidi" w:hAnsiTheme="majorBidi" w:cstheme="majorBidi"/>
          <w:sz w:val="28"/>
          <w:szCs w:val="28"/>
        </w:rPr>
        <w:t>литературы из числа языков народов РФ.</w:t>
      </w:r>
    </w:p>
    <w:p w:rsidR="002C6C6E" w:rsidRDefault="002C6C6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2C6C6E" w:rsidRDefault="0059562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связи с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поэтапным переходом на новую программу по учебному предмету «История» в 2025/2026 учебному году 5-7 классы изучают данный предмет в объеме 3 часа в неделю, 8-9 классы в объеме 2 часа в неделю.</w:t>
      </w:r>
    </w:p>
    <w:p w:rsidR="002C6C6E" w:rsidRDefault="0059562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части предмета обществознание в 2025/2026 учебному году 5-7 </w:t>
      </w:r>
      <w:r>
        <w:rPr>
          <w:rStyle w:val="markedcontent"/>
          <w:rFonts w:asciiTheme="majorBidi" w:hAnsiTheme="majorBidi" w:cstheme="majorBidi"/>
          <w:sz w:val="28"/>
          <w:szCs w:val="28"/>
        </w:rPr>
        <w:t>классы не изучают данный предмет, 8-9 классы изучают в объеме 1 час в неделю.</w:t>
      </w:r>
    </w:p>
    <w:p w:rsidR="002C6C6E" w:rsidRDefault="0059562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предметов родной(татарский) язык,иностранный(английский) язык, технология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,информатика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подгруппы.</w:t>
      </w:r>
    </w:p>
    <w:p w:rsidR="002C6C6E" w:rsidRDefault="0059562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</w:t>
      </w:r>
      <w:r>
        <w:rPr>
          <w:rStyle w:val="markedcontent"/>
          <w:rFonts w:asciiTheme="majorBidi" w:hAnsiTheme="majorBidi" w:cstheme="majorBidi"/>
          <w:sz w:val="28"/>
          <w:szCs w:val="28"/>
        </w:rPr>
        <w:t>дура, проводимая с целью оценки качества освоения обучающимися  всего объема учебной дисциплины за учебный год (годовое оценивание).</w:t>
      </w:r>
    </w:p>
    <w:p w:rsidR="002C6C6E" w:rsidRDefault="0059562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 обучающихся осуществляется в соответствии с календарным учебным графиком.</w:t>
      </w:r>
    </w:p>
    <w:p w:rsidR="002C6C6E" w:rsidRDefault="0059562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 части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 из части 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формируемой участниками образовательных отношений учебного плана оцениваются по четвертям.  </w:t>
      </w:r>
    </w:p>
    <w:p w:rsidR="002C6C6E" w:rsidRDefault="0059562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проходит на последней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учебной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учебной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учебного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года</w:t>
      </w:r>
      <w:r>
        <w:rPr>
          <w:rStyle w:val="markedcontent"/>
          <w:rFonts w:asciiTheme="majorBidi" w:hAnsiTheme="majorBidi" w:cstheme="majorBidi"/>
          <w:sz w:val="28"/>
          <w:szCs w:val="28"/>
        </w:rPr>
        <w:t>. Формы и порядок проведения промежуточной аттестации определяютс</w:t>
      </w:r>
      <w:r>
        <w:rPr>
          <w:rStyle w:val="markedcontent"/>
          <w:rFonts w:asciiTheme="majorBidi" w:hAnsiTheme="majorBidi" w:cstheme="majorBidi"/>
          <w:sz w:val="28"/>
          <w:szCs w:val="28"/>
        </w:rPr>
        <w:t>я «Положением о формах, периодичности и порядке</w:t>
      </w:r>
      <w:r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МБОУ "Гимназия №3 с татарским языком обучения". </w:t>
      </w:r>
    </w:p>
    <w:p w:rsidR="002C6C6E" w:rsidRDefault="0059562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Освоение основной образовательной программ основного общего образования завершается итоговой аттестацией. </w:t>
      </w:r>
    </w:p>
    <w:p w:rsidR="002C6C6E" w:rsidRDefault="0059562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2C6C6E" w:rsidRDefault="002C6C6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2C6C6E" w:rsidRDefault="002C6C6E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2C6C6E" w:rsidSect="002B69AD">
          <w:pgSz w:w="11906" w:h="16838"/>
          <w:pgMar w:top="426" w:right="850" w:bottom="1134" w:left="426" w:header="708" w:footer="708" w:gutter="0"/>
          <w:cols w:space="708"/>
          <w:docGrid w:linePitch="360"/>
        </w:sectPr>
      </w:pPr>
    </w:p>
    <w:p w:rsidR="002C6C6E" w:rsidRDefault="0059562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05"/>
        <w:gridCol w:w="2925"/>
        <w:gridCol w:w="751"/>
        <w:gridCol w:w="751"/>
        <w:gridCol w:w="751"/>
        <w:gridCol w:w="751"/>
        <w:gridCol w:w="751"/>
        <w:gridCol w:w="751"/>
        <w:gridCol w:w="751"/>
        <w:gridCol w:w="751"/>
        <w:gridCol w:w="751"/>
        <w:gridCol w:w="751"/>
        <w:gridCol w:w="751"/>
        <w:gridCol w:w="751"/>
      </w:tblGrid>
      <w:tr w:rsidR="002C6C6E">
        <w:tc>
          <w:tcPr>
            <w:tcW w:w="6000" w:type="dxa"/>
            <w:vMerge w:val="restart"/>
            <w:shd w:val="clear" w:color="auto" w:fill="D9D9D9"/>
          </w:tcPr>
          <w:p w:rsidR="002C6C6E" w:rsidRDefault="00595624">
            <w:pPr>
              <w:spacing w:after="0" w:line="240" w:lineRule="auto"/>
            </w:pPr>
            <w:r>
              <w:rPr>
                <w:b/>
              </w:rPr>
              <w:t xml:space="preserve">Предметная </w:t>
            </w:r>
            <w:r>
              <w:rPr>
                <w:b/>
              </w:rPr>
              <w:t>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2C6C6E" w:rsidRDefault="00595624">
            <w:pPr>
              <w:spacing w:after="0" w:line="240" w:lineRule="auto"/>
            </w:pPr>
            <w:r>
              <w:rPr>
                <w:b/>
              </w:rPr>
              <w:t>Учебный предмет/курс</w:t>
            </w:r>
          </w:p>
        </w:tc>
        <w:tc>
          <w:tcPr>
            <w:tcW w:w="12468" w:type="dxa"/>
            <w:gridSpan w:val="12"/>
            <w:shd w:val="clear" w:color="auto" w:fill="D9D9D9"/>
          </w:tcPr>
          <w:p w:rsidR="002C6C6E" w:rsidRDefault="00595624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C6C6E">
        <w:tc>
          <w:tcPr>
            <w:tcW w:w="1039" w:type="dxa"/>
            <w:vMerge/>
          </w:tcPr>
          <w:p w:rsidR="002C6C6E" w:rsidRDefault="002C6C6E">
            <w:pPr>
              <w:spacing w:after="0" w:line="240" w:lineRule="auto"/>
            </w:pPr>
          </w:p>
        </w:tc>
        <w:tc>
          <w:tcPr>
            <w:tcW w:w="1039" w:type="dxa"/>
            <w:vMerge/>
          </w:tcPr>
          <w:p w:rsidR="002C6C6E" w:rsidRDefault="002C6C6E">
            <w:pPr>
              <w:spacing w:after="0" w:line="240" w:lineRule="auto"/>
            </w:pPr>
          </w:p>
        </w:tc>
        <w:tc>
          <w:tcPr>
            <w:tcW w:w="0" w:type="dxa"/>
            <w:shd w:val="clear" w:color="auto" w:fill="D9D9D9"/>
          </w:tcPr>
          <w:p w:rsidR="002C6C6E" w:rsidRDefault="00595624">
            <w:pPr>
              <w:spacing w:after="0" w:line="240" w:lineRule="auto"/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0" w:type="dxa"/>
            <w:shd w:val="clear" w:color="auto" w:fill="D9D9D9"/>
          </w:tcPr>
          <w:p w:rsidR="002C6C6E" w:rsidRDefault="00595624">
            <w:pPr>
              <w:spacing w:after="0" w:line="240" w:lineRule="auto"/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0" w:type="dxa"/>
            <w:shd w:val="clear" w:color="auto" w:fill="D9D9D9"/>
          </w:tcPr>
          <w:p w:rsidR="002C6C6E" w:rsidRDefault="00595624">
            <w:pPr>
              <w:spacing w:after="0" w:line="240" w:lineRule="auto"/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0" w:type="dxa"/>
            <w:shd w:val="clear" w:color="auto" w:fill="D9D9D9"/>
          </w:tcPr>
          <w:p w:rsidR="002C6C6E" w:rsidRDefault="00595624">
            <w:pPr>
              <w:spacing w:after="0" w:line="240" w:lineRule="auto"/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0" w:type="dxa"/>
            <w:shd w:val="clear" w:color="auto" w:fill="D9D9D9"/>
          </w:tcPr>
          <w:p w:rsidR="002C6C6E" w:rsidRDefault="00595624">
            <w:pPr>
              <w:spacing w:after="0" w:line="240" w:lineRule="auto"/>
              <w:jc w:val="center"/>
            </w:pPr>
            <w:r>
              <w:rPr>
                <w:b/>
              </w:rPr>
              <w:t>6в</w:t>
            </w:r>
          </w:p>
        </w:tc>
        <w:tc>
          <w:tcPr>
            <w:tcW w:w="0" w:type="dxa"/>
            <w:shd w:val="clear" w:color="auto" w:fill="D9D9D9"/>
          </w:tcPr>
          <w:p w:rsidR="002C6C6E" w:rsidRDefault="00595624">
            <w:pPr>
              <w:spacing w:after="0" w:line="240" w:lineRule="auto"/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0" w:type="dxa"/>
            <w:shd w:val="clear" w:color="auto" w:fill="D9D9D9"/>
          </w:tcPr>
          <w:p w:rsidR="002C6C6E" w:rsidRDefault="00595624">
            <w:pPr>
              <w:spacing w:after="0" w:line="240" w:lineRule="auto"/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0" w:type="dxa"/>
            <w:shd w:val="clear" w:color="auto" w:fill="D9D9D9"/>
          </w:tcPr>
          <w:p w:rsidR="002C6C6E" w:rsidRDefault="00595624">
            <w:pPr>
              <w:spacing w:after="0" w:line="240" w:lineRule="auto"/>
              <w:jc w:val="center"/>
            </w:pPr>
            <w:r>
              <w:rPr>
                <w:b/>
              </w:rPr>
              <w:t>7в</w:t>
            </w:r>
          </w:p>
        </w:tc>
        <w:tc>
          <w:tcPr>
            <w:tcW w:w="0" w:type="dxa"/>
            <w:shd w:val="clear" w:color="auto" w:fill="D9D9D9"/>
          </w:tcPr>
          <w:p w:rsidR="002C6C6E" w:rsidRDefault="00595624">
            <w:pPr>
              <w:spacing w:after="0" w:line="240" w:lineRule="auto"/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0" w:type="dxa"/>
            <w:shd w:val="clear" w:color="auto" w:fill="D9D9D9"/>
          </w:tcPr>
          <w:p w:rsidR="002C6C6E" w:rsidRDefault="00595624">
            <w:pPr>
              <w:spacing w:after="0" w:line="240" w:lineRule="auto"/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0" w:type="dxa"/>
            <w:shd w:val="clear" w:color="auto" w:fill="D9D9D9"/>
          </w:tcPr>
          <w:p w:rsidR="002C6C6E" w:rsidRDefault="00595624">
            <w:pPr>
              <w:spacing w:after="0" w:line="240" w:lineRule="auto"/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0" w:type="dxa"/>
            <w:shd w:val="clear" w:color="auto" w:fill="D9D9D9"/>
          </w:tcPr>
          <w:p w:rsidR="002C6C6E" w:rsidRDefault="00595624">
            <w:pPr>
              <w:spacing w:after="0" w:line="240" w:lineRule="auto"/>
              <w:jc w:val="center"/>
            </w:pPr>
            <w:r>
              <w:rPr>
                <w:b/>
              </w:rPr>
              <w:t>9б</w:t>
            </w:r>
          </w:p>
        </w:tc>
      </w:tr>
      <w:tr w:rsidR="002C6C6E">
        <w:tc>
          <w:tcPr>
            <w:tcW w:w="14546" w:type="dxa"/>
            <w:gridSpan w:val="14"/>
            <w:shd w:val="clear" w:color="auto" w:fill="FFFFB3"/>
          </w:tcPr>
          <w:p w:rsidR="002C6C6E" w:rsidRDefault="00595624">
            <w:pPr>
              <w:spacing w:after="0" w:line="240" w:lineRule="auto"/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2C6C6E">
        <w:tc>
          <w:tcPr>
            <w:tcW w:w="1039" w:type="dxa"/>
            <w:vMerge w:val="restart"/>
          </w:tcPr>
          <w:p w:rsidR="002C6C6E" w:rsidRDefault="00595624">
            <w:pPr>
              <w:spacing w:after="0" w:line="240" w:lineRule="auto"/>
            </w:pPr>
            <w:r>
              <w:t>Русский язык и литература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2C6C6E">
        <w:tc>
          <w:tcPr>
            <w:tcW w:w="1039" w:type="dxa"/>
            <w:vMerge/>
          </w:tcPr>
          <w:p w:rsidR="002C6C6E" w:rsidRDefault="002C6C6E">
            <w:pPr>
              <w:spacing w:after="0" w:line="240" w:lineRule="auto"/>
            </w:pP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</w:pPr>
            <w:r>
              <w:t>Литература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2C6C6E">
        <w:tc>
          <w:tcPr>
            <w:tcW w:w="1039" w:type="dxa"/>
            <w:vMerge w:val="restart"/>
          </w:tcPr>
          <w:p w:rsidR="002C6C6E" w:rsidRDefault="00595624">
            <w:pPr>
              <w:spacing w:after="0" w:line="240" w:lineRule="auto"/>
            </w:pPr>
            <w:r>
              <w:t>Родной язык и родная литература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</w:pPr>
            <w:r>
              <w:t>Родной</w:t>
            </w:r>
            <w:r>
              <w:t>(татарский)</w:t>
            </w:r>
            <w:r>
              <w:t xml:space="preserve"> язык 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2C6C6E">
        <w:tc>
          <w:tcPr>
            <w:tcW w:w="1039" w:type="dxa"/>
            <w:vMerge/>
          </w:tcPr>
          <w:p w:rsidR="002C6C6E" w:rsidRDefault="002C6C6E">
            <w:pPr>
              <w:spacing w:after="0" w:line="240" w:lineRule="auto"/>
            </w:pP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</w:pPr>
            <w:r>
              <w:t xml:space="preserve">Родная </w:t>
            </w:r>
            <w:r>
              <w:t xml:space="preserve">(татарская) </w:t>
            </w:r>
            <w:r>
              <w:t>литература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2C6C6E">
        <w:tc>
          <w:tcPr>
            <w:tcW w:w="1039" w:type="dxa"/>
          </w:tcPr>
          <w:p w:rsidR="002C6C6E" w:rsidRDefault="00595624">
            <w:pPr>
              <w:spacing w:after="0" w:line="240" w:lineRule="auto"/>
            </w:pPr>
            <w:r>
              <w:t>Иностранные языки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</w:pPr>
            <w:r>
              <w:t>Иностранный (английский) язык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2C6C6E">
        <w:tc>
          <w:tcPr>
            <w:tcW w:w="1039" w:type="dxa"/>
            <w:vMerge w:val="restart"/>
          </w:tcPr>
          <w:p w:rsidR="002C6C6E" w:rsidRDefault="00595624">
            <w:pPr>
              <w:spacing w:after="0" w:line="240" w:lineRule="auto"/>
            </w:pPr>
            <w:r>
              <w:t>Математика и информатика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2C6C6E">
        <w:tc>
          <w:tcPr>
            <w:tcW w:w="1039" w:type="dxa"/>
            <w:vMerge/>
          </w:tcPr>
          <w:p w:rsidR="002C6C6E" w:rsidRDefault="002C6C6E">
            <w:pPr>
              <w:spacing w:after="0" w:line="240" w:lineRule="auto"/>
            </w:pP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</w:pPr>
            <w:r>
              <w:t>Алгебра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2C6C6E">
        <w:tc>
          <w:tcPr>
            <w:tcW w:w="1039" w:type="dxa"/>
            <w:vMerge/>
          </w:tcPr>
          <w:p w:rsidR="002C6C6E" w:rsidRDefault="002C6C6E">
            <w:pPr>
              <w:spacing w:after="0" w:line="240" w:lineRule="auto"/>
            </w:pP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</w:pPr>
            <w:r>
              <w:t>Геометрия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2C6C6E">
        <w:tc>
          <w:tcPr>
            <w:tcW w:w="1039" w:type="dxa"/>
            <w:vMerge/>
          </w:tcPr>
          <w:p w:rsidR="002C6C6E" w:rsidRDefault="002C6C6E">
            <w:pPr>
              <w:spacing w:after="0" w:line="240" w:lineRule="auto"/>
            </w:pP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</w:pPr>
            <w:r>
              <w:t>Вероятность и статистика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2C6C6E">
        <w:tc>
          <w:tcPr>
            <w:tcW w:w="1039" w:type="dxa"/>
            <w:vMerge/>
          </w:tcPr>
          <w:p w:rsidR="002C6C6E" w:rsidRDefault="002C6C6E">
            <w:pPr>
              <w:spacing w:after="0" w:line="240" w:lineRule="auto"/>
            </w:pP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</w:pPr>
            <w:r>
              <w:t>Информатика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2C6C6E">
        <w:tc>
          <w:tcPr>
            <w:tcW w:w="1039" w:type="dxa"/>
            <w:vMerge w:val="restart"/>
          </w:tcPr>
          <w:p w:rsidR="002C6C6E" w:rsidRDefault="00595624">
            <w:pPr>
              <w:spacing w:after="0" w:line="240" w:lineRule="auto"/>
            </w:pPr>
            <w:r>
              <w:t>Общественно-научные предметы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</w:pPr>
            <w:r>
              <w:t>История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2.5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2.5</w:t>
            </w:r>
          </w:p>
        </w:tc>
      </w:tr>
      <w:tr w:rsidR="002C6C6E">
        <w:tc>
          <w:tcPr>
            <w:tcW w:w="1039" w:type="dxa"/>
            <w:vMerge/>
          </w:tcPr>
          <w:p w:rsidR="002C6C6E" w:rsidRDefault="002C6C6E">
            <w:pPr>
              <w:spacing w:after="0" w:line="240" w:lineRule="auto"/>
            </w:pP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</w:pPr>
            <w:r>
              <w:t>Обществознание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2C6C6E">
        <w:tc>
          <w:tcPr>
            <w:tcW w:w="1039" w:type="dxa"/>
            <w:vMerge/>
          </w:tcPr>
          <w:p w:rsidR="002C6C6E" w:rsidRDefault="002C6C6E">
            <w:pPr>
              <w:spacing w:after="0" w:line="240" w:lineRule="auto"/>
            </w:pP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</w:pPr>
            <w:r>
              <w:t>География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2C6C6E">
        <w:tc>
          <w:tcPr>
            <w:tcW w:w="1039" w:type="dxa"/>
            <w:vMerge w:val="restart"/>
          </w:tcPr>
          <w:p w:rsidR="002C6C6E" w:rsidRDefault="00595624">
            <w:pPr>
              <w:spacing w:after="0" w:line="240" w:lineRule="auto"/>
            </w:pPr>
            <w:r>
              <w:t>Естественно-научные предметы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</w:pPr>
            <w:r>
              <w:t>Физика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2C6C6E">
        <w:tc>
          <w:tcPr>
            <w:tcW w:w="1039" w:type="dxa"/>
            <w:vMerge/>
          </w:tcPr>
          <w:p w:rsidR="002C6C6E" w:rsidRDefault="002C6C6E">
            <w:pPr>
              <w:spacing w:after="0" w:line="240" w:lineRule="auto"/>
            </w:pP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</w:pPr>
            <w:r>
              <w:t>Химия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2C6C6E">
        <w:tc>
          <w:tcPr>
            <w:tcW w:w="1039" w:type="dxa"/>
            <w:vMerge/>
          </w:tcPr>
          <w:p w:rsidR="002C6C6E" w:rsidRDefault="002C6C6E">
            <w:pPr>
              <w:spacing w:after="0" w:line="240" w:lineRule="auto"/>
            </w:pP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</w:pPr>
            <w:r>
              <w:t>Биология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2C6C6E">
        <w:tc>
          <w:tcPr>
            <w:tcW w:w="1039" w:type="dxa"/>
            <w:vMerge w:val="restart"/>
          </w:tcPr>
          <w:p w:rsidR="002C6C6E" w:rsidRDefault="00595624">
            <w:pPr>
              <w:spacing w:after="0" w:line="240" w:lineRule="auto"/>
            </w:pPr>
            <w:r>
              <w:t>Искусство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</w:pPr>
            <w:r>
              <w:t>Изобразительное искусство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2C6C6E">
        <w:tc>
          <w:tcPr>
            <w:tcW w:w="1039" w:type="dxa"/>
            <w:vMerge/>
          </w:tcPr>
          <w:p w:rsidR="002C6C6E" w:rsidRDefault="002C6C6E">
            <w:pPr>
              <w:spacing w:after="0" w:line="240" w:lineRule="auto"/>
            </w:pP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</w:pPr>
            <w:r>
              <w:t>Музыка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2C6C6E">
        <w:tc>
          <w:tcPr>
            <w:tcW w:w="1039" w:type="dxa"/>
          </w:tcPr>
          <w:p w:rsidR="002C6C6E" w:rsidRDefault="00595624">
            <w:pPr>
              <w:spacing w:after="0" w:line="240" w:lineRule="auto"/>
            </w:pPr>
            <w:r>
              <w:t>Технология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</w:pPr>
            <w:r>
              <w:t>Труд (технология)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2C6C6E">
        <w:tc>
          <w:tcPr>
            <w:tcW w:w="1039" w:type="dxa"/>
          </w:tcPr>
          <w:p w:rsidR="002C6C6E" w:rsidRDefault="00595624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1.5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1.5</w:t>
            </w:r>
          </w:p>
        </w:tc>
      </w:tr>
      <w:tr w:rsidR="002C6C6E">
        <w:tc>
          <w:tcPr>
            <w:tcW w:w="1039" w:type="dxa"/>
          </w:tcPr>
          <w:p w:rsidR="002C6C6E" w:rsidRDefault="00595624">
            <w:pPr>
              <w:spacing w:after="0" w:line="240" w:lineRule="auto"/>
            </w:pPr>
            <w:r>
              <w:t>Основы безопасности и защиты Родины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</w:pPr>
            <w:r>
              <w:t>Основы безопасности и защиты Родины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2C6C6E">
        <w:tc>
          <w:tcPr>
            <w:tcW w:w="2078" w:type="dxa"/>
            <w:gridSpan w:val="2"/>
            <w:shd w:val="clear" w:color="auto" w:fill="00FF00"/>
          </w:tcPr>
          <w:p w:rsidR="002C6C6E" w:rsidRDefault="00595624">
            <w:pPr>
              <w:spacing w:after="0" w:line="240" w:lineRule="auto"/>
            </w:pPr>
            <w:r>
              <w:t>Итого</w:t>
            </w:r>
          </w:p>
        </w:tc>
        <w:tc>
          <w:tcPr>
            <w:tcW w:w="1039" w:type="dxa"/>
            <w:shd w:val="clear" w:color="auto" w:fill="00FF00"/>
          </w:tcPr>
          <w:p w:rsidR="002C6C6E" w:rsidRDefault="00595624">
            <w:pPr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1039" w:type="dxa"/>
            <w:shd w:val="clear" w:color="auto" w:fill="00FF00"/>
          </w:tcPr>
          <w:p w:rsidR="002C6C6E" w:rsidRDefault="00595624">
            <w:pPr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1039" w:type="dxa"/>
            <w:shd w:val="clear" w:color="auto" w:fill="00FF00"/>
          </w:tcPr>
          <w:p w:rsidR="002C6C6E" w:rsidRDefault="00595624">
            <w:pPr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1039" w:type="dxa"/>
            <w:shd w:val="clear" w:color="auto" w:fill="00FF00"/>
          </w:tcPr>
          <w:p w:rsidR="002C6C6E" w:rsidRDefault="00595624">
            <w:pPr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1039" w:type="dxa"/>
            <w:shd w:val="clear" w:color="auto" w:fill="00FF00"/>
          </w:tcPr>
          <w:p w:rsidR="002C6C6E" w:rsidRDefault="00595624">
            <w:pPr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1039" w:type="dxa"/>
            <w:shd w:val="clear" w:color="auto" w:fill="00FF00"/>
          </w:tcPr>
          <w:p w:rsidR="002C6C6E" w:rsidRDefault="00595624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039" w:type="dxa"/>
            <w:shd w:val="clear" w:color="auto" w:fill="00FF00"/>
          </w:tcPr>
          <w:p w:rsidR="002C6C6E" w:rsidRDefault="00595624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039" w:type="dxa"/>
            <w:shd w:val="clear" w:color="auto" w:fill="00FF00"/>
          </w:tcPr>
          <w:p w:rsidR="002C6C6E" w:rsidRDefault="00595624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039" w:type="dxa"/>
            <w:shd w:val="clear" w:color="auto" w:fill="00FF00"/>
          </w:tcPr>
          <w:p w:rsidR="002C6C6E" w:rsidRDefault="00595624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1039" w:type="dxa"/>
            <w:shd w:val="clear" w:color="auto" w:fill="00FF00"/>
          </w:tcPr>
          <w:p w:rsidR="002C6C6E" w:rsidRDefault="00595624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1039" w:type="dxa"/>
            <w:shd w:val="clear" w:color="auto" w:fill="00FF00"/>
          </w:tcPr>
          <w:p w:rsidR="002C6C6E" w:rsidRDefault="00595624">
            <w:pPr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1039" w:type="dxa"/>
            <w:shd w:val="clear" w:color="auto" w:fill="00FF00"/>
          </w:tcPr>
          <w:p w:rsidR="002C6C6E" w:rsidRDefault="00595624">
            <w:pPr>
              <w:spacing w:after="0" w:line="240" w:lineRule="auto"/>
              <w:jc w:val="center"/>
            </w:pPr>
            <w:r>
              <w:t>36</w:t>
            </w:r>
          </w:p>
        </w:tc>
      </w:tr>
      <w:tr w:rsidR="002C6C6E">
        <w:tc>
          <w:tcPr>
            <w:tcW w:w="14546" w:type="dxa"/>
            <w:gridSpan w:val="14"/>
            <w:shd w:val="clear" w:color="auto" w:fill="FFFFB3"/>
          </w:tcPr>
          <w:p w:rsidR="002C6C6E" w:rsidRDefault="00595624">
            <w:pPr>
              <w:spacing w:after="0" w:line="240" w:lineRule="auto"/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2C6C6E">
        <w:tc>
          <w:tcPr>
            <w:tcW w:w="2078" w:type="dxa"/>
            <w:gridSpan w:val="2"/>
            <w:shd w:val="clear" w:color="auto" w:fill="D9D9D9"/>
          </w:tcPr>
          <w:p w:rsidR="002C6C6E" w:rsidRDefault="00595624">
            <w:pPr>
              <w:spacing w:after="0" w:line="240" w:lineRule="auto"/>
            </w:pPr>
            <w:r>
              <w:rPr>
                <w:b/>
              </w:rPr>
              <w:t>Наименование учебного курса</w:t>
            </w:r>
          </w:p>
        </w:tc>
        <w:tc>
          <w:tcPr>
            <w:tcW w:w="1039" w:type="dxa"/>
            <w:shd w:val="clear" w:color="auto" w:fill="D9D9D9"/>
          </w:tcPr>
          <w:p w:rsidR="002C6C6E" w:rsidRDefault="002C6C6E">
            <w:pPr>
              <w:spacing w:after="0" w:line="240" w:lineRule="auto"/>
            </w:pPr>
          </w:p>
        </w:tc>
        <w:tc>
          <w:tcPr>
            <w:tcW w:w="1039" w:type="dxa"/>
            <w:shd w:val="clear" w:color="auto" w:fill="D9D9D9"/>
          </w:tcPr>
          <w:p w:rsidR="002C6C6E" w:rsidRDefault="002C6C6E">
            <w:pPr>
              <w:spacing w:after="0" w:line="240" w:lineRule="auto"/>
            </w:pPr>
          </w:p>
        </w:tc>
        <w:tc>
          <w:tcPr>
            <w:tcW w:w="1039" w:type="dxa"/>
            <w:shd w:val="clear" w:color="auto" w:fill="D9D9D9"/>
          </w:tcPr>
          <w:p w:rsidR="002C6C6E" w:rsidRDefault="002C6C6E">
            <w:pPr>
              <w:spacing w:after="0" w:line="240" w:lineRule="auto"/>
            </w:pPr>
          </w:p>
        </w:tc>
        <w:tc>
          <w:tcPr>
            <w:tcW w:w="1039" w:type="dxa"/>
            <w:shd w:val="clear" w:color="auto" w:fill="D9D9D9"/>
          </w:tcPr>
          <w:p w:rsidR="002C6C6E" w:rsidRDefault="002C6C6E">
            <w:pPr>
              <w:spacing w:after="0" w:line="240" w:lineRule="auto"/>
            </w:pPr>
          </w:p>
        </w:tc>
        <w:tc>
          <w:tcPr>
            <w:tcW w:w="1039" w:type="dxa"/>
            <w:shd w:val="clear" w:color="auto" w:fill="D9D9D9"/>
          </w:tcPr>
          <w:p w:rsidR="002C6C6E" w:rsidRDefault="002C6C6E">
            <w:pPr>
              <w:spacing w:after="0" w:line="240" w:lineRule="auto"/>
            </w:pPr>
          </w:p>
        </w:tc>
        <w:tc>
          <w:tcPr>
            <w:tcW w:w="1039" w:type="dxa"/>
            <w:shd w:val="clear" w:color="auto" w:fill="D9D9D9"/>
          </w:tcPr>
          <w:p w:rsidR="002C6C6E" w:rsidRDefault="002C6C6E">
            <w:pPr>
              <w:spacing w:after="0" w:line="240" w:lineRule="auto"/>
            </w:pPr>
          </w:p>
        </w:tc>
        <w:tc>
          <w:tcPr>
            <w:tcW w:w="1039" w:type="dxa"/>
            <w:shd w:val="clear" w:color="auto" w:fill="D9D9D9"/>
          </w:tcPr>
          <w:p w:rsidR="002C6C6E" w:rsidRDefault="002C6C6E">
            <w:pPr>
              <w:spacing w:after="0" w:line="240" w:lineRule="auto"/>
            </w:pPr>
          </w:p>
        </w:tc>
        <w:tc>
          <w:tcPr>
            <w:tcW w:w="1039" w:type="dxa"/>
            <w:shd w:val="clear" w:color="auto" w:fill="D9D9D9"/>
          </w:tcPr>
          <w:p w:rsidR="002C6C6E" w:rsidRDefault="002C6C6E">
            <w:pPr>
              <w:spacing w:after="0" w:line="240" w:lineRule="auto"/>
            </w:pPr>
          </w:p>
        </w:tc>
        <w:tc>
          <w:tcPr>
            <w:tcW w:w="1039" w:type="dxa"/>
            <w:shd w:val="clear" w:color="auto" w:fill="D9D9D9"/>
          </w:tcPr>
          <w:p w:rsidR="002C6C6E" w:rsidRDefault="002C6C6E">
            <w:pPr>
              <w:spacing w:after="0" w:line="240" w:lineRule="auto"/>
            </w:pPr>
          </w:p>
        </w:tc>
        <w:tc>
          <w:tcPr>
            <w:tcW w:w="1039" w:type="dxa"/>
            <w:shd w:val="clear" w:color="auto" w:fill="D9D9D9"/>
          </w:tcPr>
          <w:p w:rsidR="002C6C6E" w:rsidRDefault="002C6C6E">
            <w:pPr>
              <w:spacing w:after="0" w:line="240" w:lineRule="auto"/>
            </w:pPr>
          </w:p>
        </w:tc>
        <w:tc>
          <w:tcPr>
            <w:tcW w:w="1039" w:type="dxa"/>
            <w:shd w:val="clear" w:color="auto" w:fill="D9D9D9"/>
          </w:tcPr>
          <w:p w:rsidR="002C6C6E" w:rsidRDefault="002C6C6E">
            <w:pPr>
              <w:spacing w:after="0" w:line="240" w:lineRule="auto"/>
            </w:pPr>
          </w:p>
        </w:tc>
        <w:tc>
          <w:tcPr>
            <w:tcW w:w="1039" w:type="dxa"/>
            <w:shd w:val="clear" w:color="auto" w:fill="D9D9D9"/>
          </w:tcPr>
          <w:p w:rsidR="002C6C6E" w:rsidRDefault="002C6C6E">
            <w:pPr>
              <w:spacing w:after="0" w:line="240" w:lineRule="auto"/>
            </w:pPr>
          </w:p>
        </w:tc>
      </w:tr>
      <w:tr w:rsidR="002C6C6E">
        <w:tc>
          <w:tcPr>
            <w:tcW w:w="2078" w:type="dxa"/>
            <w:gridSpan w:val="2"/>
          </w:tcPr>
          <w:p w:rsidR="002C6C6E" w:rsidRDefault="00595624">
            <w:pPr>
              <w:spacing w:after="0" w:line="240" w:lineRule="auto"/>
            </w:pPr>
            <w:r>
              <w:t>Иностранный (английский) язык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2C6C6E">
        <w:tc>
          <w:tcPr>
            <w:tcW w:w="2078" w:type="dxa"/>
            <w:gridSpan w:val="2"/>
            <w:shd w:val="clear" w:color="auto" w:fill="00FF00"/>
          </w:tcPr>
          <w:p w:rsidR="002C6C6E" w:rsidRDefault="00595624">
            <w:pPr>
              <w:spacing w:after="0" w:line="240" w:lineRule="auto"/>
            </w:pPr>
            <w:r>
              <w:t>Итого</w:t>
            </w:r>
          </w:p>
        </w:tc>
        <w:tc>
          <w:tcPr>
            <w:tcW w:w="1039" w:type="dxa"/>
            <w:shd w:val="clear" w:color="auto" w:fill="00FF00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  <w:shd w:val="clear" w:color="auto" w:fill="00FF00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  <w:shd w:val="clear" w:color="auto" w:fill="00FF00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  <w:shd w:val="clear" w:color="auto" w:fill="00FF00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  <w:shd w:val="clear" w:color="auto" w:fill="00FF00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  <w:shd w:val="clear" w:color="auto" w:fill="00FF00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  <w:shd w:val="clear" w:color="auto" w:fill="00FF00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  <w:shd w:val="clear" w:color="auto" w:fill="00FF00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  <w:shd w:val="clear" w:color="auto" w:fill="00FF00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  <w:shd w:val="clear" w:color="auto" w:fill="00FF00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  <w:shd w:val="clear" w:color="auto" w:fill="00FF00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  <w:shd w:val="clear" w:color="auto" w:fill="00FF00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2C6C6E">
        <w:tc>
          <w:tcPr>
            <w:tcW w:w="2078" w:type="dxa"/>
            <w:gridSpan w:val="2"/>
            <w:shd w:val="clear" w:color="auto" w:fill="00FF00"/>
          </w:tcPr>
          <w:p w:rsidR="002C6C6E" w:rsidRDefault="00595624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1039" w:type="dxa"/>
            <w:shd w:val="clear" w:color="auto" w:fill="00FF00"/>
          </w:tcPr>
          <w:p w:rsidR="002C6C6E" w:rsidRDefault="00595624">
            <w:pPr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1039" w:type="dxa"/>
            <w:shd w:val="clear" w:color="auto" w:fill="00FF00"/>
          </w:tcPr>
          <w:p w:rsidR="002C6C6E" w:rsidRDefault="00595624">
            <w:pPr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1039" w:type="dxa"/>
            <w:shd w:val="clear" w:color="auto" w:fill="00FF00"/>
          </w:tcPr>
          <w:p w:rsidR="002C6C6E" w:rsidRDefault="00595624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1039" w:type="dxa"/>
            <w:shd w:val="clear" w:color="auto" w:fill="00FF00"/>
          </w:tcPr>
          <w:p w:rsidR="002C6C6E" w:rsidRDefault="00595624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1039" w:type="dxa"/>
            <w:shd w:val="clear" w:color="auto" w:fill="00FF00"/>
          </w:tcPr>
          <w:p w:rsidR="002C6C6E" w:rsidRDefault="00595624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1039" w:type="dxa"/>
            <w:shd w:val="clear" w:color="auto" w:fill="00FF00"/>
          </w:tcPr>
          <w:p w:rsidR="002C6C6E" w:rsidRDefault="00595624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1039" w:type="dxa"/>
            <w:shd w:val="clear" w:color="auto" w:fill="00FF00"/>
          </w:tcPr>
          <w:p w:rsidR="002C6C6E" w:rsidRDefault="00595624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1039" w:type="dxa"/>
            <w:shd w:val="clear" w:color="auto" w:fill="00FF00"/>
          </w:tcPr>
          <w:p w:rsidR="002C6C6E" w:rsidRDefault="00595624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1039" w:type="dxa"/>
            <w:shd w:val="clear" w:color="auto" w:fill="00FF00"/>
          </w:tcPr>
          <w:p w:rsidR="002C6C6E" w:rsidRDefault="00595624">
            <w:pPr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1039" w:type="dxa"/>
            <w:shd w:val="clear" w:color="auto" w:fill="00FF00"/>
          </w:tcPr>
          <w:p w:rsidR="002C6C6E" w:rsidRDefault="00595624">
            <w:pPr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1039" w:type="dxa"/>
            <w:shd w:val="clear" w:color="auto" w:fill="00FF00"/>
          </w:tcPr>
          <w:p w:rsidR="002C6C6E" w:rsidRDefault="00595624">
            <w:pPr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1039" w:type="dxa"/>
            <w:shd w:val="clear" w:color="auto" w:fill="00FF00"/>
          </w:tcPr>
          <w:p w:rsidR="002C6C6E" w:rsidRDefault="00595624">
            <w:pPr>
              <w:spacing w:after="0" w:line="240" w:lineRule="auto"/>
              <w:jc w:val="center"/>
            </w:pPr>
            <w:r>
              <w:t>36</w:t>
            </w:r>
          </w:p>
        </w:tc>
      </w:tr>
      <w:tr w:rsidR="002C6C6E">
        <w:tc>
          <w:tcPr>
            <w:tcW w:w="2078" w:type="dxa"/>
            <w:gridSpan w:val="2"/>
            <w:shd w:val="clear" w:color="auto" w:fill="FCE3FC"/>
          </w:tcPr>
          <w:p w:rsidR="002C6C6E" w:rsidRDefault="00595624">
            <w:pPr>
              <w:spacing w:after="0" w:line="240" w:lineRule="auto"/>
            </w:pPr>
            <w:r>
              <w:t>Количество учебных недель</w:t>
            </w:r>
          </w:p>
        </w:tc>
        <w:tc>
          <w:tcPr>
            <w:tcW w:w="1039" w:type="dxa"/>
            <w:shd w:val="clear" w:color="auto" w:fill="FCE3FC"/>
          </w:tcPr>
          <w:p w:rsidR="002C6C6E" w:rsidRDefault="00595624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039" w:type="dxa"/>
            <w:shd w:val="clear" w:color="auto" w:fill="FCE3FC"/>
          </w:tcPr>
          <w:p w:rsidR="002C6C6E" w:rsidRDefault="00595624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039" w:type="dxa"/>
            <w:shd w:val="clear" w:color="auto" w:fill="FCE3FC"/>
          </w:tcPr>
          <w:p w:rsidR="002C6C6E" w:rsidRDefault="00595624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039" w:type="dxa"/>
            <w:shd w:val="clear" w:color="auto" w:fill="FCE3FC"/>
          </w:tcPr>
          <w:p w:rsidR="002C6C6E" w:rsidRDefault="00595624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039" w:type="dxa"/>
            <w:shd w:val="clear" w:color="auto" w:fill="FCE3FC"/>
          </w:tcPr>
          <w:p w:rsidR="002C6C6E" w:rsidRDefault="00595624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039" w:type="dxa"/>
            <w:shd w:val="clear" w:color="auto" w:fill="FCE3FC"/>
          </w:tcPr>
          <w:p w:rsidR="002C6C6E" w:rsidRDefault="00595624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039" w:type="dxa"/>
            <w:shd w:val="clear" w:color="auto" w:fill="FCE3FC"/>
          </w:tcPr>
          <w:p w:rsidR="002C6C6E" w:rsidRDefault="00595624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039" w:type="dxa"/>
            <w:shd w:val="clear" w:color="auto" w:fill="FCE3FC"/>
          </w:tcPr>
          <w:p w:rsidR="002C6C6E" w:rsidRDefault="00595624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039" w:type="dxa"/>
            <w:shd w:val="clear" w:color="auto" w:fill="FCE3FC"/>
          </w:tcPr>
          <w:p w:rsidR="002C6C6E" w:rsidRDefault="00595624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039" w:type="dxa"/>
            <w:shd w:val="clear" w:color="auto" w:fill="FCE3FC"/>
          </w:tcPr>
          <w:p w:rsidR="002C6C6E" w:rsidRDefault="00595624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039" w:type="dxa"/>
            <w:shd w:val="clear" w:color="auto" w:fill="FCE3FC"/>
          </w:tcPr>
          <w:p w:rsidR="002C6C6E" w:rsidRDefault="00595624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039" w:type="dxa"/>
            <w:shd w:val="clear" w:color="auto" w:fill="FCE3FC"/>
          </w:tcPr>
          <w:p w:rsidR="002C6C6E" w:rsidRDefault="00595624">
            <w:pPr>
              <w:spacing w:after="0" w:line="240" w:lineRule="auto"/>
              <w:jc w:val="center"/>
            </w:pPr>
            <w:r>
              <w:t>34</w:t>
            </w:r>
          </w:p>
        </w:tc>
      </w:tr>
      <w:tr w:rsidR="002C6C6E">
        <w:tc>
          <w:tcPr>
            <w:tcW w:w="2078" w:type="dxa"/>
            <w:gridSpan w:val="2"/>
            <w:shd w:val="clear" w:color="auto" w:fill="FCE3FC"/>
          </w:tcPr>
          <w:p w:rsidR="002C6C6E" w:rsidRDefault="00595624">
            <w:pPr>
              <w:spacing w:after="0" w:line="240" w:lineRule="auto"/>
            </w:pPr>
            <w:r>
              <w:t>Всего часов в год</w:t>
            </w:r>
          </w:p>
        </w:tc>
        <w:tc>
          <w:tcPr>
            <w:tcW w:w="1039" w:type="dxa"/>
            <w:shd w:val="clear" w:color="auto" w:fill="FCE3FC"/>
          </w:tcPr>
          <w:p w:rsidR="002C6C6E" w:rsidRDefault="00595624">
            <w:pPr>
              <w:spacing w:after="0" w:line="240" w:lineRule="auto"/>
              <w:jc w:val="center"/>
            </w:pPr>
            <w:r>
              <w:t>1088</w:t>
            </w:r>
          </w:p>
        </w:tc>
        <w:tc>
          <w:tcPr>
            <w:tcW w:w="1039" w:type="dxa"/>
            <w:shd w:val="clear" w:color="auto" w:fill="FCE3FC"/>
          </w:tcPr>
          <w:p w:rsidR="002C6C6E" w:rsidRDefault="00595624">
            <w:pPr>
              <w:spacing w:after="0" w:line="240" w:lineRule="auto"/>
              <w:jc w:val="center"/>
            </w:pPr>
            <w:r>
              <w:t>1088</w:t>
            </w:r>
          </w:p>
        </w:tc>
        <w:tc>
          <w:tcPr>
            <w:tcW w:w="1039" w:type="dxa"/>
            <w:shd w:val="clear" w:color="auto" w:fill="FCE3FC"/>
          </w:tcPr>
          <w:p w:rsidR="002C6C6E" w:rsidRDefault="00595624">
            <w:pPr>
              <w:spacing w:after="0" w:line="240" w:lineRule="auto"/>
              <w:jc w:val="center"/>
            </w:pPr>
            <w:r>
              <w:t>1122</w:t>
            </w:r>
          </w:p>
        </w:tc>
        <w:tc>
          <w:tcPr>
            <w:tcW w:w="1039" w:type="dxa"/>
            <w:shd w:val="clear" w:color="auto" w:fill="FCE3FC"/>
          </w:tcPr>
          <w:p w:rsidR="002C6C6E" w:rsidRDefault="00595624">
            <w:pPr>
              <w:spacing w:after="0" w:line="240" w:lineRule="auto"/>
              <w:jc w:val="center"/>
            </w:pPr>
            <w:r>
              <w:t>1122</w:t>
            </w:r>
          </w:p>
        </w:tc>
        <w:tc>
          <w:tcPr>
            <w:tcW w:w="1039" w:type="dxa"/>
            <w:shd w:val="clear" w:color="auto" w:fill="FCE3FC"/>
          </w:tcPr>
          <w:p w:rsidR="002C6C6E" w:rsidRDefault="00595624">
            <w:pPr>
              <w:spacing w:after="0" w:line="240" w:lineRule="auto"/>
              <w:jc w:val="center"/>
            </w:pPr>
            <w:r>
              <w:t>1122</w:t>
            </w:r>
          </w:p>
        </w:tc>
        <w:tc>
          <w:tcPr>
            <w:tcW w:w="1039" w:type="dxa"/>
            <w:shd w:val="clear" w:color="auto" w:fill="FCE3FC"/>
          </w:tcPr>
          <w:p w:rsidR="002C6C6E" w:rsidRDefault="00595624">
            <w:pPr>
              <w:spacing w:after="0" w:line="240" w:lineRule="auto"/>
              <w:jc w:val="center"/>
            </w:pPr>
            <w:r>
              <w:t>1190</w:t>
            </w:r>
          </w:p>
        </w:tc>
        <w:tc>
          <w:tcPr>
            <w:tcW w:w="1039" w:type="dxa"/>
            <w:shd w:val="clear" w:color="auto" w:fill="FCE3FC"/>
          </w:tcPr>
          <w:p w:rsidR="002C6C6E" w:rsidRDefault="00595624">
            <w:pPr>
              <w:spacing w:after="0" w:line="240" w:lineRule="auto"/>
              <w:jc w:val="center"/>
            </w:pPr>
            <w:r>
              <w:t>1190</w:t>
            </w:r>
          </w:p>
        </w:tc>
        <w:tc>
          <w:tcPr>
            <w:tcW w:w="1039" w:type="dxa"/>
            <w:shd w:val="clear" w:color="auto" w:fill="FCE3FC"/>
          </w:tcPr>
          <w:p w:rsidR="002C6C6E" w:rsidRDefault="00595624">
            <w:pPr>
              <w:spacing w:after="0" w:line="240" w:lineRule="auto"/>
              <w:jc w:val="center"/>
            </w:pPr>
            <w:r>
              <w:t>1190</w:t>
            </w:r>
          </w:p>
        </w:tc>
        <w:tc>
          <w:tcPr>
            <w:tcW w:w="1039" w:type="dxa"/>
            <w:shd w:val="clear" w:color="auto" w:fill="FCE3FC"/>
          </w:tcPr>
          <w:p w:rsidR="002C6C6E" w:rsidRDefault="00595624">
            <w:pPr>
              <w:spacing w:after="0" w:line="240" w:lineRule="auto"/>
              <w:jc w:val="center"/>
            </w:pPr>
            <w:r>
              <w:t>1224</w:t>
            </w:r>
          </w:p>
        </w:tc>
        <w:tc>
          <w:tcPr>
            <w:tcW w:w="1039" w:type="dxa"/>
            <w:shd w:val="clear" w:color="auto" w:fill="FCE3FC"/>
          </w:tcPr>
          <w:p w:rsidR="002C6C6E" w:rsidRDefault="00595624">
            <w:pPr>
              <w:spacing w:after="0" w:line="240" w:lineRule="auto"/>
              <w:jc w:val="center"/>
            </w:pPr>
            <w:r>
              <w:t>1224</w:t>
            </w:r>
          </w:p>
        </w:tc>
        <w:tc>
          <w:tcPr>
            <w:tcW w:w="1039" w:type="dxa"/>
            <w:shd w:val="clear" w:color="auto" w:fill="FCE3FC"/>
          </w:tcPr>
          <w:p w:rsidR="002C6C6E" w:rsidRDefault="00595624">
            <w:pPr>
              <w:spacing w:after="0" w:line="240" w:lineRule="auto"/>
              <w:jc w:val="center"/>
            </w:pPr>
            <w:r>
              <w:t>1224</w:t>
            </w:r>
          </w:p>
        </w:tc>
        <w:tc>
          <w:tcPr>
            <w:tcW w:w="1039" w:type="dxa"/>
            <w:shd w:val="clear" w:color="auto" w:fill="FCE3FC"/>
          </w:tcPr>
          <w:p w:rsidR="002C6C6E" w:rsidRDefault="00595624">
            <w:pPr>
              <w:spacing w:after="0" w:line="240" w:lineRule="auto"/>
              <w:jc w:val="center"/>
            </w:pPr>
            <w:r>
              <w:t>1224</w:t>
            </w:r>
          </w:p>
        </w:tc>
      </w:tr>
    </w:tbl>
    <w:p w:rsidR="002C6C6E" w:rsidRDefault="00595624">
      <w:r>
        <w:br w:type="page"/>
      </w:r>
    </w:p>
    <w:p w:rsidR="002C6C6E" w:rsidRDefault="00595624">
      <w:r>
        <w:rPr>
          <w:b/>
          <w:sz w:val="32"/>
        </w:rPr>
        <w:lastRenderedPageBreak/>
        <w:t>План внеурочной деятельности (недельный)</w:t>
      </w:r>
    </w:p>
    <w:p w:rsidR="002C6C6E" w:rsidRDefault="00595624">
      <w:r>
        <w:t>МБОУ "Гимназия №3 с татарским языком обучения"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077"/>
        <w:gridCol w:w="1038"/>
        <w:gridCol w:w="1038"/>
        <w:gridCol w:w="1038"/>
        <w:gridCol w:w="1039"/>
        <w:gridCol w:w="1039"/>
        <w:gridCol w:w="1039"/>
        <w:gridCol w:w="1039"/>
        <w:gridCol w:w="1039"/>
        <w:gridCol w:w="1039"/>
        <w:gridCol w:w="1039"/>
        <w:gridCol w:w="1039"/>
        <w:gridCol w:w="1039"/>
      </w:tblGrid>
      <w:tr w:rsidR="002C6C6E">
        <w:tc>
          <w:tcPr>
            <w:tcW w:w="2078" w:type="dxa"/>
            <w:vMerge w:val="restart"/>
            <w:shd w:val="clear" w:color="auto" w:fill="D9D9D9"/>
          </w:tcPr>
          <w:p w:rsidR="002C6C6E" w:rsidRDefault="00595624">
            <w:pPr>
              <w:spacing w:after="0" w:line="240" w:lineRule="auto"/>
            </w:pPr>
            <w:r>
              <w:rPr>
                <w:b/>
              </w:rPr>
              <w:t>Учебные курсы</w:t>
            </w:r>
          </w:p>
          <w:p w:rsidR="002C6C6E" w:rsidRDefault="002C6C6E">
            <w:pPr>
              <w:spacing w:after="0" w:line="240" w:lineRule="auto"/>
            </w:pPr>
          </w:p>
        </w:tc>
        <w:tc>
          <w:tcPr>
            <w:tcW w:w="12468" w:type="dxa"/>
            <w:gridSpan w:val="12"/>
            <w:shd w:val="clear" w:color="auto" w:fill="D9D9D9"/>
          </w:tcPr>
          <w:p w:rsidR="002C6C6E" w:rsidRDefault="00595624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C6C6E">
        <w:tc>
          <w:tcPr>
            <w:tcW w:w="2078" w:type="dxa"/>
            <w:vMerge/>
          </w:tcPr>
          <w:p w:rsidR="002C6C6E" w:rsidRDefault="002C6C6E">
            <w:pPr>
              <w:spacing w:after="0" w:line="240" w:lineRule="auto"/>
            </w:pPr>
          </w:p>
        </w:tc>
        <w:tc>
          <w:tcPr>
            <w:tcW w:w="1039" w:type="dxa"/>
            <w:shd w:val="clear" w:color="auto" w:fill="D9D9D9"/>
          </w:tcPr>
          <w:p w:rsidR="002C6C6E" w:rsidRDefault="00595624">
            <w:pPr>
              <w:spacing w:after="0" w:line="240" w:lineRule="auto"/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1039" w:type="dxa"/>
            <w:shd w:val="clear" w:color="auto" w:fill="D9D9D9"/>
          </w:tcPr>
          <w:p w:rsidR="002C6C6E" w:rsidRDefault="00595624">
            <w:pPr>
              <w:spacing w:after="0" w:line="240" w:lineRule="auto"/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1039" w:type="dxa"/>
            <w:shd w:val="clear" w:color="auto" w:fill="D9D9D9"/>
          </w:tcPr>
          <w:p w:rsidR="002C6C6E" w:rsidRDefault="00595624">
            <w:pPr>
              <w:spacing w:after="0" w:line="240" w:lineRule="auto"/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1039" w:type="dxa"/>
            <w:shd w:val="clear" w:color="auto" w:fill="D9D9D9"/>
          </w:tcPr>
          <w:p w:rsidR="002C6C6E" w:rsidRDefault="00595624">
            <w:pPr>
              <w:spacing w:after="0" w:line="240" w:lineRule="auto"/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1039" w:type="dxa"/>
            <w:shd w:val="clear" w:color="auto" w:fill="D9D9D9"/>
          </w:tcPr>
          <w:p w:rsidR="002C6C6E" w:rsidRDefault="00595624">
            <w:pPr>
              <w:spacing w:after="0" w:line="240" w:lineRule="auto"/>
              <w:jc w:val="center"/>
            </w:pPr>
            <w:r>
              <w:rPr>
                <w:b/>
              </w:rPr>
              <w:t>6в</w:t>
            </w:r>
          </w:p>
        </w:tc>
        <w:tc>
          <w:tcPr>
            <w:tcW w:w="1039" w:type="dxa"/>
            <w:shd w:val="clear" w:color="auto" w:fill="D9D9D9"/>
          </w:tcPr>
          <w:p w:rsidR="002C6C6E" w:rsidRDefault="00595624">
            <w:pPr>
              <w:spacing w:after="0" w:line="240" w:lineRule="auto"/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1039" w:type="dxa"/>
            <w:shd w:val="clear" w:color="auto" w:fill="D9D9D9"/>
          </w:tcPr>
          <w:p w:rsidR="002C6C6E" w:rsidRDefault="00595624">
            <w:pPr>
              <w:spacing w:after="0" w:line="240" w:lineRule="auto"/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1039" w:type="dxa"/>
            <w:shd w:val="clear" w:color="auto" w:fill="D9D9D9"/>
          </w:tcPr>
          <w:p w:rsidR="002C6C6E" w:rsidRDefault="00595624">
            <w:pPr>
              <w:spacing w:after="0" w:line="240" w:lineRule="auto"/>
              <w:jc w:val="center"/>
            </w:pPr>
            <w:r>
              <w:rPr>
                <w:b/>
              </w:rPr>
              <w:t>7в</w:t>
            </w:r>
          </w:p>
        </w:tc>
        <w:tc>
          <w:tcPr>
            <w:tcW w:w="1039" w:type="dxa"/>
            <w:shd w:val="clear" w:color="auto" w:fill="D9D9D9"/>
          </w:tcPr>
          <w:p w:rsidR="002C6C6E" w:rsidRDefault="00595624">
            <w:pPr>
              <w:spacing w:after="0" w:line="240" w:lineRule="auto"/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1039" w:type="dxa"/>
            <w:shd w:val="clear" w:color="auto" w:fill="D9D9D9"/>
          </w:tcPr>
          <w:p w:rsidR="002C6C6E" w:rsidRDefault="00595624">
            <w:pPr>
              <w:spacing w:after="0" w:line="240" w:lineRule="auto"/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1039" w:type="dxa"/>
            <w:shd w:val="clear" w:color="auto" w:fill="D9D9D9"/>
          </w:tcPr>
          <w:p w:rsidR="002C6C6E" w:rsidRDefault="00595624">
            <w:pPr>
              <w:spacing w:after="0" w:line="240" w:lineRule="auto"/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1039" w:type="dxa"/>
            <w:shd w:val="clear" w:color="auto" w:fill="D9D9D9"/>
          </w:tcPr>
          <w:p w:rsidR="002C6C6E" w:rsidRDefault="00595624">
            <w:pPr>
              <w:spacing w:after="0" w:line="240" w:lineRule="auto"/>
              <w:jc w:val="center"/>
            </w:pPr>
            <w:r>
              <w:rPr>
                <w:b/>
              </w:rPr>
              <w:t>9б</w:t>
            </w:r>
          </w:p>
        </w:tc>
      </w:tr>
      <w:tr w:rsidR="002C6C6E">
        <w:tc>
          <w:tcPr>
            <w:tcW w:w="2078" w:type="dxa"/>
          </w:tcPr>
          <w:p w:rsidR="002C6C6E" w:rsidRDefault="00595624">
            <w:pPr>
              <w:spacing w:after="0" w:line="240" w:lineRule="auto"/>
            </w:pPr>
            <w:r>
              <w:t>Разговор о важном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2C6C6E">
        <w:tc>
          <w:tcPr>
            <w:tcW w:w="2078" w:type="dxa"/>
          </w:tcPr>
          <w:p w:rsidR="002C6C6E" w:rsidRDefault="00595624">
            <w:pPr>
              <w:spacing w:after="0" w:line="240" w:lineRule="auto"/>
            </w:pPr>
            <w:r>
              <w:t>Движение первых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2C6C6E">
        <w:tc>
          <w:tcPr>
            <w:tcW w:w="2078" w:type="dxa"/>
          </w:tcPr>
          <w:p w:rsidR="002C6C6E" w:rsidRDefault="00595624">
            <w:pPr>
              <w:spacing w:after="0" w:line="240" w:lineRule="auto"/>
            </w:pPr>
            <w:r>
              <w:t xml:space="preserve">Россия-мои горизонты 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2C6C6E">
        <w:tc>
          <w:tcPr>
            <w:tcW w:w="2078" w:type="dxa"/>
          </w:tcPr>
          <w:p w:rsidR="002C6C6E" w:rsidRDefault="00595624">
            <w:pPr>
              <w:spacing w:after="0" w:line="240" w:lineRule="auto"/>
            </w:pPr>
            <w:r>
              <w:t>Футбол в школе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2C6C6E">
        <w:tc>
          <w:tcPr>
            <w:tcW w:w="2078" w:type="dxa"/>
          </w:tcPr>
          <w:p w:rsidR="002C6C6E" w:rsidRDefault="00595624">
            <w:pPr>
              <w:spacing w:after="0" w:line="240" w:lineRule="auto"/>
            </w:pPr>
            <w:r>
              <w:t>Эрудит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039" w:type="dxa"/>
          </w:tcPr>
          <w:p w:rsidR="002C6C6E" w:rsidRDefault="00595624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2C6C6E">
        <w:tc>
          <w:tcPr>
            <w:tcW w:w="2078" w:type="dxa"/>
            <w:shd w:val="clear" w:color="auto" w:fill="00FF00"/>
          </w:tcPr>
          <w:p w:rsidR="002C6C6E" w:rsidRDefault="00595624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1039" w:type="dxa"/>
            <w:shd w:val="clear" w:color="auto" w:fill="00FF00"/>
          </w:tcPr>
          <w:p w:rsidR="002C6C6E" w:rsidRDefault="0059562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039" w:type="dxa"/>
            <w:shd w:val="clear" w:color="auto" w:fill="00FF00"/>
          </w:tcPr>
          <w:p w:rsidR="002C6C6E" w:rsidRDefault="0059562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039" w:type="dxa"/>
            <w:shd w:val="clear" w:color="auto" w:fill="00FF00"/>
          </w:tcPr>
          <w:p w:rsidR="002C6C6E" w:rsidRDefault="0059562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039" w:type="dxa"/>
            <w:shd w:val="clear" w:color="auto" w:fill="00FF00"/>
          </w:tcPr>
          <w:p w:rsidR="002C6C6E" w:rsidRDefault="0059562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039" w:type="dxa"/>
            <w:shd w:val="clear" w:color="auto" w:fill="00FF00"/>
          </w:tcPr>
          <w:p w:rsidR="002C6C6E" w:rsidRDefault="0059562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039" w:type="dxa"/>
            <w:shd w:val="clear" w:color="auto" w:fill="00FF00"/>
          </w:tcPr>
          <w:p w:rsidR="002C6C6E" w:rsidRDefault="0059562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039" w:type="dxa"/>
            <w:shd w:val="clear" w:color="auto" w:fill="00FF00"/>
          </w:tcPr>
          <w:p w:rsidR="002C6C6E" w:rsidRDefault="0059562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039" w:type="dxa"/>
            <w:shd w:val="clear" w:color="auto" w:fill="00FF00"/>
          </w:tcPr>
          <w:p w:rsidR="002C6C6E" w:rsidRDefault="0059562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039" w:type="dxa"/>
            <w:shd w:val="clear" w:color="auto" w:fill="00FF00"/>
          </w:tcPr>
          <w:p w:rsidR="002C6C6E" w:rsidRDefault="0059562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039" w:type="dxa"/>
            <w:shd w:val="clear" w:color="auto" w:fill="00FF00"/>
          </w:tcPr>
          <w:p w:rsidR="002C6C6E" w:rsidRDefault="0059562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039" w:type="dxa"/>
            <w:shd w:val="clear" w:color="auto" w:fill="00FF00"/>
          </w:tcPr>
          <w:p w:rsidR="002C6C6E" w:rsidRDefault="00595624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039" w:type="dxa"/>
            <w:shd w:val="clear" w:color="auto" w:fill="00FF00"/>
          </w:tcPr>
          <w:p w:rsidR="002C6C6E" w:rsidRDefault="00595624">
            <w:pPr>
              <w:spacing w:after="0" w:line="240" w:lineRule="auto"/>
              <w:jc w:val="center"/>
            </w:pPr>
            <w:r>
              <w:t>5</w:t>
            </w:r>
          </w:p>
        </w:tc>
      </w:tr>
    </w:tbl>
    <w:p w:rsidR="002C6C6E" w:rsidRDefault="002C6C6E"/>
    <w:sectPr w:rsidR="002C6C6E">
      <w:pgSz w:w="16820" w:h="11900" w:orient="landscape"/>
      <w:pgMar w:top="850" w:right="1134" w:bottom="38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624" w:rsidRDefault="00595624">
      <w:pPr>
        <w:spacing w:line="240" w:lineRule="auto"/>
      </w:pPr>
      <w:r>
        <w:separator/>
      </w:r>
    </w:p>
  </w:endnote>
  <w:endnote w:type="continuationSeparator" w:id="0">
    <w:p w:rsidR="00595624" w:rsidRDefault="005956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624" w:rsidRDefault="00595624">
      <w:pPr>
        <w:spacing w:after="0"/>
      </w:pPr>
      <w:r>
        <w:separator/>
      </w:r>
    </w:p>
  </w:footnote>
  <w:footnote w:type="continuationSeparator" w:id="0">
    <w:p w:rsidR="00595624" w:rsidRDefault="0059562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B69AD"/>
    <w:rsid w:val="002C3030"/>
    <w:rsid w:val="002C6C6E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95624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7C31AC1"/>
    <w:rsid w:val="172233D6"/>
    <w:rsid w:val="1B3B7485"/>
    <w:rsid w:val="2B557E71"/>
    <w:rsid w:val="605E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37F942-C5B0-4110-B943-3622E31A4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qFormat/>
    <w:rPr>
      <w:b/>
      <w:bCs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примечания Знак"/>
    <w:basedOn w:val="a0"/>
    <w:link w:val="a6"/>
    <w:uiPriority w:val="99"/>
    <w:semiHidden/>
    <w:qFormat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Pr>
      <w:b/>
      <w:bCs/>
      <w:sz w:val="20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qFormat/>
  </w:style>
  <w:style w:type="character" w:customStyle="1" w:styleId="30">
    <w:name w:val="Заголовок 3 Знак"/>
    <w:basedOn w:val="a0"/>
    <w:link w:val="3"/>
    <w:uiPriority w:val="9"/>
    <w:qFormat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1019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Усманова Энже</cp:lastModifiedBy>
  <cp:revision>2</cp:revision>
  <cp:lastPrinted>2025-09-10T12:24:00Z</cp:lastPrinted>
  <dcterms:created xsi:type="dcterms:W3CDTF">2025-09-10T18:37:00Z</dcterms:created>
  <dcterms:modified xsi:type="dcterms:W3CDTF">2025-09-10T18:37:00Z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5B988442D0AC4BB0994BC1B037DBFA11_13</vt:lpwstr>
  </property>
</Properties>
</file>